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E24F2" w14:textId="77777777" w:rsidR="00834F64" w:rsidRPr="00C6193B" w:rsidRDefault="00834F64" w:rsidP="00834F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193B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14:paraId="6A2C41A3" w14:textId="77777777" w:rsidR="00297109" w:rsidRPr="00C6193B" w:rsidRDefault="00834F64" w:rsidP="00834F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93B">
        <w:rPr>
          <w:rFonts w:ascii="Times New Roman" w:hAnsi="Times New Roman" w:cs="Times New Roman"/>
          <w:b/>
          <w:sz w:val="28"/>
          <w:szCs w:val="28"/>
        </w:rPr>
        <w:t>о совершении сделки, в отношении которой имеется заинтересованность аффилированных лиц эмитента</w:t>
      </w:r>
    </w:p>
    <w:p w14:paraId="3EDEEF5E" w14:textId="77777777" w:rsidR="00834F64" w:rsidRPr="00C6193B" w:rsidRDefault="00834F64" w:rsidP="00834F64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766EC4" w:rsidRPr="00201361" w14:paraId="443FEE7E" w14:textId="77777777" w:rsidTr="00D228AA">
        <w:trPr>
          <w:trHeight w:val="701"/>
        </w:trPr>
        <w:tc>
          <w:tcPr>
            <w:tcW w:w="4531" w:type="dxa"/>
            <w:vAlign w:val="center"/>
          </w:tcPr>
          <w:p w14:paraId="0991CB3C" w14:textId="77777777"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эмитента</w:t>
            </w:r>
          </w:p>
        </w:tc>
        <w:tc>
          <w:tcPr>
            <w:tcW w:w="4814" w:type="dxa"/>
            <w:vAlign w:val="center"/>
          </w:tcPr>
          <w:p w14:paraId="392E675B" w14:textId="0E2B5D8A" w:rsidR="00766EC4" w:rsidRPr="00B24E45" w:rsidRDefault="00512BF5" w:rsidP="00D22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2BF5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="00855EDC" w:rsidRPr="00855ED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Автобай</w:t>
            </w:r>
            <w:proofErr w:type="spellEnd"/>
            <w:r w:rsidR="00855EDC" w:rsidRPr="00855ED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 xml:space="preserve"> Лизинг</w:t>
            </w:r>
            <w:r w:rsidR="005D16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66EC4" w:rsidRPr="00201361" w14:paraId="256604F0" w14:textId="77777777" w:rsidTr="00D228AA">
        <w:trPr>
          <w:trHeight w:val="373"/>
        </w:trPr>
        <w:tc>
          <w:tcPr>
            <w:tcW w:w="4531" w:type="dxa"/>
            <w:vAlign w:val="center"/>
          </w:tcPr>
          <w:p w14:paraId="63AD28D8" w14:textId="77777777"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>Местонахождение эмитента</w:t>
            </w:r>
          </w:p>
        </w:tc>
        <w:tc>
          <w:tcPr>
            <w:tcW w:w="4814" w:type="dxa"/>
            <w:vAlign w:val="center"/>
          </w:tcPr>
          <w:p w14:paraId="0504D4D8" w14:textId="0089B354" w:rsidR="00766EC4" w:rsidRPr="00B24E45" w:rsidRDefault="00855EDC" w:rsidP="00D22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ED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Республика Беларусь;</w:t>
            </w:r>
            <w:r w:rsidR="001D6D48">
              <w:rPr>
                <w:rFonts w:ascii="Times New Roman" w:hAnsi="Times New Roman" w:cs="Times New Roman"/>
                <w:sz w:val="28"/>
                <w:szCs w:val="28"/>
              </w:rPr>
              <w:t xml:space="preserve"> 220017</w:t>
            </w:r>
            <w:r w:rsidRPr="00855EDC">
              <w:rPr>
                <w:rFonts w:ascii="Times New Roman" w:hAnsi="Times New Roman" w:cs="Times New Roman"/>
                <w:sz w:val="28"/>
                <w:szCs w:val="28"/>
                <w:lang w:val="ru-BY"/>
              </w:rPr>
              <w:t>, г. Минск, ул. Притыцкого, д. 156, оф. 31</w:t>
            </w:r>
          </w:p>
        </w:tc>
      </w:tr>
      <w:tr w:rsidR="00766EC4" w:rsidRPr="00201361" w14:paraId="541B9B4C" w14:textId="77777777" w:rsidTr="00D228AA">
        <w:trPr>
          <w:trHeight w:val="664"/>
        </w:trPr>
        <w:tc>
          <w:tcPr>
            <w:tcW w:w="4531" w:type="dxa"/>
            <w:vAlign w:val="center"/>
          </w:tcPr>
          <w:p w14:paraId="55D833F1" w14:textId="77777777" w:rsidR="00766EC4" w:rsidRPr="00B24E45" w:rsidRDefault="00766EC4" w:rsidP="00D22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 принятия решения о совершении сделки</w:t>
            </w:r>
          </w:p>
        </w:tc>
        <w:tc>
          <w:tcPr>
            <w:tcW w:w="4814" w:type="dxa"/>
            <w:vAlign w:val="center"/>
          </w:tcPr>
          <w:p w14:paraId="624D8CB3" w14:textId="53E148D4" w:rsidR="00766EC4" w:rsidRPr="00B24E45" w:rsidRDefault="005D7975" w:rsidP="00512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1D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66EC4"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="00512B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6EC4"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66EC4" w:rsidRPr="00201361" w14:paraId="5FF369D1" w14:textId="77777777" w:rsidTr="00D228AA">
        <w:trPr>
          <w:trHeight w:val="905"/>
        </w:trPr>
        <w:tc>
          <w:tcPr>
            <w:tcW w:w="4531" w:type="dxa"/>
            <w:vAlign w:val="center"/>
          </w:tcPr>
          <w:p w14:paraId="42219E82" w14:textId="77777777"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Вид сделки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(каждой из взаимосвязанных сделок)</w:t>
            </w:r>
          </w:p>
        </w:tc>
        <w:tc>
          <w:tcPr>
            <w:tcW w:w="4814" w:type="dxa"/>
            <w:vAlign w:val="center"/>
          </w:tcPr>
          <w:p w14:paraId="1ECAAA49" w14:textId="4514A6CF" w:rsidR="00766EC4" w:rsidRPr="00B24E45" w:rsidRDefault="00512BF5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975">
              <w:rPr>
                <w:rFonts w:ascii="Times New Roman" w:hAnsi="Times New Roman" w:cs="Times New Roman"/>
                <w:sz w:val="28"/>
                <w:szCs w:val="28"/>
              </w:rPr>
              <w:t>договор купли-продажи</w:t>
            </w:r>
          </w:p>
        </w:tc>
      </w:tr>
      <w:tr w:rsidR="00766EC4" w:rsidRPr="00201361" w14:paraId="6F49FA4E" w14:textId="77777777" w:rsidTr="00D228AA">
        <w:trPr>
          <w:trHeight w:val="1645"/>
        </w:trPr>
        <w:tc>
          <w:tcPr>
            <w:tcW w:w="4531" w:type="dxa"/>
            <w:vAlign w:val="center"/>
          </w:tcPr>
          <w:p w14:paraId="182F52B7" w14:textId="77777777"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 xml:space="preserve">Стороны сделки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(каждой из взаимосвязанных сделок)</w:t>
            </w:r>
          </w:p>
        </w:tc>
        <w:tc>
          <w:tcPr>
            <w:tcW w:w="4814" w:type="dxa"/>
            <w:vAlign w:val="center"/>
          </w:tcPr>
          <w:p w14:paraId="4941B9F5" w14:textId="389A856B" w:rsidR="00766EC4" w:rsidRDefault="00CD2FFA" w:rsidP="00512B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«Участник</w:t>
            </w:r>
            <w:r w:rsidR="001D6D4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D6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6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2FF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D6D48">
              <w:rPr>
                <w:rFonts w:ascii="Times New Roman" w:hAnsi="Times New Roman" w:cs="Times New Roman"/>
                <w:sz w:val="28"/>
                <w:szCs w:val="28"/>
              </w:rPr>
              <w:t>Автобай</w:t>
            </w:r>
            <w:proofErr w:type="spellEnd"/>
            <w:r w:rsidRPr="001D6D48">
              <w:rPr>
                <w:rFonts w:ascii="Times New Roman" w:hAnsi="Times New Roman" w:cs="Times New Roman"/>
                <w:sz w:val="28"/>
                <w:szCs w:val="28"/>
              </w:rPr>
              <w:t xml:space="preserve"> Лизинг</w:t>
            </w:r>
            <w:r w:rsidRPr="00CD2F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D7F14B3" w14:textId="1AFD3D9A" w:rsidR="00CD2FFA" w:rsidRPr="00B24E45" w:rsidRDefault="00CD2FFA" w:rsidP="00512B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D2FFA">
              <w:rPr>
                <w:rFonts w:ascii="Times New Roman" w:hAnsi="Times New Roman" w:cs="Times New Roman"/>
                <w:sz w:val="28"/>
                <w:szCs w:val="28"/>
              </w:rPr>
              <w:t>«Участник 2»</w:t>
            </w:r>
            <w:r w:rsidR="001D6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D2F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D6D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2FFA">
              <w:rPr>
                <w:rFonts w:ascii="Times New Roman" w:hAnsi="Times New Roman" w:cs="Times New Roman"/>
                <w:sz w:val="28"/>
                <w:szCs w:val="28"/>
              </w:rPr>
              <w:t>Дятко</w:t>
            </w:r>
            <w:proofErr w:type="spellEnd"/>
            <w:r w:rsidRPr="00CD2FFA">
              <w:rPr>
                <w:rFonts w:ascii="Times New Roman" w:hAnsi="Times New Roman" w:cs="Times New Roman"/>
                <w:sz w:val="28"/>
                <w:szCs w:val="28"/>
              </w:rPr>
              <w:t xml:space="preserve"> Борис Петрович</w:t>
            </w:r>
          </w:p>
        </w:tc>
      </w:tr>
      <w:tr w:rsidR="00766EC4" w:rsidRPr="002C7E8F" w14:paraId="5555D97C" w14:textId="77777777" w:rsidTr="00D228AA">
        <w:trPr>
          <w:trHeight w:val="513"/>
        </w:trPr>
        <w:tc>
          <w:tcPr>
            <w:tcW w:w="4531" w:type="dxa"/>
            <w:vAlign w:val="center"/>
          </w:tcPr>
          <w:p w14:paraId="04147607" w14:textId="77777777"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</w:rPr>
              <w:t>Предмет сделки</w:t>
            </w:r>
          </w:p>
        </w:tc>
        <w:tc>
          <w:tcPr>
            <w:tcW w:w="4814" w:type="dxa"/>
            <w:vAlign w:val="center"/>
          </w:tcPr>
          <w:p w14:paraId="2000AF68" w14:textId="772E9F7B" w:rsidR="00766EC4" w:rsidRPr="00B24E45" w:rsidRDefault="005D7975" w:rsidP="00D228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</w:tr>
      <w:tr w:rsidR="00766EC4" w:rsidRPr="00201361" w14:paraId="3D4C8163" w14:textId="77777777" w:rsidTr="00D228AA">
        <w:trPr>
          <w:trHeight w:val="1637"/>
        </w:trPr>
        <w:tc>
          <w:tcPr>
            <w:tcW w:w="4531" w:type="dxa"/>
            <w:vAlign w:val="center"/>
          </w:tcPr>
          <w:p w14:paraId="5985466F" w14:textId="77777777"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Критерии заинтересованности в соответствии с </w:t>
            </w:r>
            <w:r w:rsidRPr="00B24E45">
              <w:rPr>
                <w:rStyle w:val="colorff00ff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частью первой статьи 57</w:t>
            </w:r>
            <w:r w:rsidRPr="00B24E45">
              <w:rPr>
                <w:rStyle w:val="fake-non-breaking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Закона Республики Беларусь «О хозяйственных обществах» лиц, указанных в </w:t>
            </w:r>
            <w:r w:rsidRPr="00B24E45">
              <w:rPr>
                <w:rStyle w:val="colorff00ff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абзацах втором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B24E45">
              <w:rPr>
                <w:rStyle w:val="colorff00ff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четвертом части девятой статьи 57</w:t>
            </w:r>
            <w:r w:rsidRPr="00B24E45">
              <w:rPr>
                <w:rStyle w:val="fake-non-breaking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Закона Республики Беларусь «О хозяйственных обществах»</w:t>
            </w:r>
          </w:p>
        </w:tc>
        <w:tc>
          <w:tcPr>
            <w:tcW w:w="4814" w:type="dxa"/>
            <w:vAlign w:val="center"/>
          </w:tcPr>
          <w:p w14:paraId="68EBE8BD" w14:textId="72D74206" w:rsidR="00766EC4" w:rsidRPr="00CD2FFA" w:rsidRDefault="00CD2FFA" w:rsidP="00512B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Абзацы второй и пятой части первой статьи 57 Закона Республики Беларусь от 09.12.1992 №2020-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хозяйственный обществах»</w:t>
            </w:r>
          </w:p>
        </w:tc>
      </w:tr>
      <w:tr w:rsidR="00766EC4" w:rsidRPr="00201361" w14:paraId="007564FB" w14:textId="77777777" w:rsidTr="00D228AA">
        <w:trPr>
          <w:trHeight w:val="414"/>
        </w:trPr>
        <w:tc>
          <w:tcPr>
            <w:tcW w:w="4531" w:type="dxa"/>
            <w:vAlign w:val="center"/>
          </w:tcPr>
          <w:p w14:paraId="3B0C8DEE" w14:textId="77777777"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Сумма сделки (общая сумма взаимосвязанных сделок)</w:t>
            </w:r>
          </w:p>
        </w:tc>
        <w:tc>
          <w:tcPr>
            <w:tcW w:w="4814" w:type="dxa"/>
            <w:vAlign w:val="center"/>
          </w:tcPr>
          <w:p w14:paraId="6BADAA91" w14:textId="5C55CEAB" w:rsidR="00766EC4" w:rsidRPr="00B24E45" w:rsidRDefault="005D7975" w:rsidP="00D228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975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7975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="00512BF5" w:rsidRPr="00512BF5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белорусских рублей </w:t>
            </w:r>
            <w:r w:rsidR="00766EC4" w:rsidRPr="00B24E45">
              <w:rPr>
                <w:rFonts w:ascii="Times New Roman" w:hAnsi="Times New Roman" w:cs="Times New Roman"/>
                <w:sz w:val="28"/>
                <w:szCs w:val="28"/>
              </w:rPr>
              <w:t>00 коп.</w:t>
            </w:r>
          </w:p>
        </w:tc>
      </w:tr>
      <w:tr w:rsidR="00766EC4" w:rsidRPr="00201361" w14:paraId="7F638ECF" w14:textId="77777777" w:rsidTr="00D228AA">
        <w:trPr>
          <w:trHeight w:val="414"/>
        </w:trPr>
        <w:tc>
          <w:tcPr>
            <w:tcW w:w="4531" w:type="dxa"/>
            <w:vAlign w:val="center"/>
          </w:tcPr>
          <w:p w14:paraId="32AF9EAB" w14:textId="77777777" w:rsidR="00766EC4" w:rsidRPr="00B24E45" w:rsidRDefault="00766EC4" w:rsidP="00D228A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24E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Балансовая стоимость активов (стоимость активов), определенную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814" w:type="dxa"/>
            <w:vAlign w:val="center"/>
          </w:tcPr>
          <w:p w14:paraId="1666C36B" w14:textId="421E4DA5" w:rsidR="00766EC4" w:rsidRPr="00B24E45" w:rsidRDefault="00CD2FFA" w:rsidP="00D228A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19 997</w:t>
            </w:r>
            <w:r w:rsidR="00512BF5" w:rsidRPr="00085EE6">
              <w:rPr>
                <w:rFonts w:ascii="Times New Roman" w:hAnsi="Times New Roman" w:cs="Times New Roman"/>
                <w:sz w:val="28"/>
                <w:szCs w:val="28"/>
              </w:rPr>
              <w:t xml:space="preserve"> тысяч белорусских рублей</w:t>
            </w:r>
          </w:p>
        </w:tc>
      </w:tr>
    </w:tbl>
    <w:p w14:paraId="296AA6D4" w14:textId="2132ADB6" w:rsidR="00834F64" w:rsidRDefault="00834F64" w:rsidP="00614E86">
      <w:pPr>
        <w:spacing w:after="0" w:line="240" w:lineRule="auto"/>
        <w:rPr>
          <w:b/>
        </w:rPr>
      </w:pPr>
    </w:p>
    <w:sectPr w:rsidR="00834F64" w:rsidSect="00E82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7451B"/>
    <w:multiLevelType w:val="hybridMultilevel"/>
    <w:tmpl w:val="E50E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075"/>
    <w:rsid w:val="00035075"/>
    <w:rsid w:val="00055119"/>
    <w:rsid w:val="00080E2F"/>
    <w:rsid w:val="00085EE6"/>
    <w:rsid w:val="00095DC8"/>
    <w:rsid w:val="000B7941"/>
    <w:rsid w:val="000C1409"/>
    <w:rsid w:val="00130364"/>
    <w:rsid w:val="001B5256"/>
    <w:rsid w:val="001D6D48"/>
    <w:rsid w:val="00240BE0"/>
    <w:rsid w:val="00297109"/>
    <w:rsid w:val="002C7E8F"/>
    <w:rsid w:val="002D1E65"/>
    <w:rsid w:val="003D7534"/>
    <w:rsid w:val="003F5CD9"/>
    <w:rsid w:val="004B2B64"/>
    <w:rsid w:val="004D05E2"/>
    <w:rsid w:val="004D0DC3"/>
    <w:rsid w:val="00512BF5"/>
    <w:rsid w:val="00525D3A"/>
    <w:rsid w:val="0054036B"/>
    <w:rsid w:val="00576CF9"/>
    <w:rsid w:val="005934F5"/>
    <w:rsid w:val="005D161B"/>
    <w:rsid w:val="005D7975"/>
    <w:rsid w:val="00614E86"/>
    <w:rsid w:val="00651ED9"/>
    <w:rsid w:val="00684B9C"/>
    <w:rsid w:val="007347C5"/>
    <w:rsid w:val="00766EC4"/>
    <w:rsid w:val="007758B1"/>
    <w:rsid w:val="0078482B"/>
    <w:rsid w:val="00834F64"/>
    <w:rsid w:val="00855EDC"/>
    <w:rsid w:val="009028E6"/>
    <w:rsid w:val="0095696C"/>
    <w:rsid w:val="009A2915"/>
    <w:rsid w:val="00AE036D"/>
    <w:rsid w:val="00B24E45"/>
    <w:rsid w:val="00BD5C63"/>
    <w:rsid w:val="00BF1A37"/>
    <w:rsid w:val="00C6193B"/>
    <w:rsid w:val="00C81D02"/>
    <w:rsid w:val="00CD2FFA"/>
    <w:rsid w:val="00D1495C"/>
    <w:rsid w:val="00D84593"/>
    <w:rsid w:val="00DF437D"/>
    <w:rsid w:val="00E127AD"/>
    <w:rsid w:val="00E27A54"/>
    <w:rsid w:val="00E27BC9"/>
    <w:rsid w:val="00E82618"/>
    <w:rsid w:val="00EA091A"/>
    <w:rsid w:val="00F25C2D"/>
    <w:rsid w:val="00F65FB3"/>
    <w:rsid w:val="00FB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2002"/>
  <w15:docId w15:val="{BCB7F514-BFEB-413E-9D72-4F5FA011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495C"/>
    <w:pPr>
      <w:ind w:left="720"/>
      <w:contextualSpacing/>
    </w:pPr>
  </w:style>
  <w:style w:type="paragraph" w:customStyle="1" w:styleId="ConsPlusNormal">
    <w:name w:val="ConsPlusNormal"/>
    <w:rsid w:val="00684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E27BC9"/>
    <w:rPr>
      <w:i/>
      <w:iCs/>
    </w:rPr>
  </w:style>
  <w:style w:type="character" w:customStyle="1" w:styleId="colorff00ff">
    <w:name w:val="color__ff00ff"/>
    <w:basedOn w:val="a0"/>
    <w:rsid w:val="00240BE0"/>
  </w:style>
  <w:style w:type="character" w:customStyle="1" w:styleId="fake-non-breaking-space">
    <w:name w:val="fake-non-breaking-space"/>
    <w:basedOn w:val="a0"/>
    <w:rsid w:val="00240BE0"/>
  </w:style>
  <w:style w:type="paragraph" w:styleId="a6">
    <w:name w:val="Balloon Text"/>
    <w:basedOn w:val="a"/>
    <w:link w:val="a7"/>
    <w:uiPriority w:val="99"/>
    <w:semiHidden/>
    <w:unhideWhenUsed/>
    <w:rsid w:val="00FB3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39C6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76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Шкуратова Ирина Васильевна</dc:creator>
  <cp:lastModifiedBy>Тышкевич Наталья Анатольевна</cp:lastModifiedBy>
  <cp:revision>9</cp:revision>
  <cp:lastPrinted>2021-07-21T10:27:00Z</cp:lastPrinted>
  <dcterms:created xsi:type="dcterms:W3CDTF">2026-01-12T08:32:00Z</dcterms:created>
  <dcterms:modified xsi:type="dcterms:W3CDTF">2026-01-12T10:29:00Z</dcterms:modified>
</cp:coreProperties>
</file>